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496" w:rsidRDefault="00254496" w:rsidP="00254496">
      <w:pPr>
        <w:ind w:hanging="993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 </w:t>
      </w:r>
      <w:r w:rsidR="007868E3">
        <w:rPr>
          <w:rFonts w:ascii="Times New Roman" w:hAnsi="Times New Roman" w:cs="Times New Roman"/>
          <w:b/>
          <w:sz w:val="32"/>
        </w:rPr>
        <w:t xml:space="preserve">       </w:t>
      </w:r>
      <w:r w:rsidR="00332926" w:rsidRPr="00254496">
        <w:rPr>
          <w:rFonts w:ascii="Times New Roman" w:hAnsi="Times New Roman" w:cs="Times New Roman"/>
          <w:b/>
          <w:sz w:val="32"/>
        </w:rPr>
        <w:t xml:space="preserve">Программа </w:t>
      </w:r>
      <w:r w:rsidR="004F27BD">
        <w:rPr>
          <w:rFonts w:ascii="Times New Roman" w:hAnsi="Times New Roman" w:cs="Times New Roman"/>
          <w:b/>
          <w:sz w:val="32"/>
        </w:rPr>
        <w:t>внеурочной деятельности</w:t>
      </w:r>
    </w:p>
    <w:p w:rsidR="00332926" w:rsidRPr="00254496" w:rsidRDefault="00254496" w:rsidP="00254496">
      <w:pPr>
        <w:ind w:hanging="993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                           </w:t>
      </w:r>
      <w:r w:rsidR="00332926" w:rsidRPr="00254496">
        <w:rPr>
          <w:rFonts w:ascii="Times New Roman" w:hAnsi="Times New Roman" w:cs="Times New Roman"/>
          <w:b/>
          <w:sz w:val="32"/>
        </w:rPr>
        <w:t>«</w:t>
      </w:r>
      <w:r w:rsidR="004F27BD">
        <w:rPr>
          <w:rFonts w:ascii="Times New Roman" w:hAnsi="Times New Roman" w:cs="Times New Roman"/>
          <w:b/>
          <w:sz w:val="32"/>
        </w:rPr>
        <w:t>Познавательная</w:t>
      </w:r>
      <w:bookmarkStart w:id="0" w:name="_GoBack"/>
      <w:bookmarkEnd w:id="0"/>
      <w:r w:rsidR="00332926" w:rsidRPr="00254496">
        <w:rPr>
          <w:rFonts w:ascii="Times New Roman" w:hAnsi="Times New Roman" w:cs="Times New Roman"/>
          <w:b/>
          <w:sz w:val="32"/>
        </w:rPr>
        <w:t xml:space="preserve"> химия»</w:t>
      </w:r>
    </w:p>
    <w:p w:rsidR="00332926" w:rsidRPr="00332926" w:rsidRDefault="00332926" w:rsidP="00E06C28">
      <w:pPr>
        <w:rPr>
          <w:rFonts w:ascii="Times New Roman" w:hAnsi="Times New Roman" w:cs="Times New Roman"/>
          <w:sz w:val="28"/>
          <w:u w:val="single"/>
        </w:rPr>
      </w:pPr>
      <w:r w:rsidRPr="00332926">
        <w:rPr>
          <w:rFonts w:ascii="Times New Roman" w:hAnsi="Times New Roman" w:cs="Times New Roman"/>
          <w:sz w:val="28"/>
          <w:u w:val="single"/>
        </w:rPr>
        <w:t>Пояснительная записка</w:t>
      </w:r>
    </w:p>
    <w:p w:rsidR="00E06C28" w:rsidRDefault="008963BD" w:rsidP="00E06C2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Программа </w:t>
      </w:r>
      <w:r w:rsidR="00E06C28">
        <w:rPr>
          <w:rFonts w:ascii="Times New Roman" w:hAnsi="Times New Roman" w:cs="Times New Roman"/>
          <w:sz w:val="24"/>
        </w:rPr>
        <w:t xml:space="preserve"> «Озадаченная химия» предназначена для учащихся 9 классов и носит предметно-ориентированный характер. Она рассчитана на 34 часа (1 час в неделю).</w:t>
      </w:r>
    </w:p>
    <w:p w:rsidR="00E71FA2" w:rsidRDefault="00E04F57" w:rsidP="00E06C28">
      <w:pPr>
        <w:pStyle w:val="a3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Цель</w:t>
      </w:r>
    </w:p>
    <w:p w:rsidR="00711E97" w:rsidRDefault="00711E97" w:rsidP="00E06C28">
      <w:pPr>
        <w:pStyle w:val="a3"/>
        <w:rPr>
          <w:rFonts w:ascii="Times New Roman" w:hAnsi="Times New Roman" w:cs="Times New Roman"/>
          <w:b/>
          <w:sz w:val="28"/>
          <w:u w:val="single"/>
        </w:rPr>
      </w:pPr>
    </w:p>
    <w:p w:rsidR="00E06C28" w:rsidRDefault="00E04F57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71FA2">
        <w:rPr>
          <w:rFonts w:ascii="Times New Roman" w:hAnsi="Times New Roman" w:cs="Times New Roman"/>
          <w:sz w:val="24"/>
        </w:rPr>
        <w:t>–</w:t>
      </w:r>
      <w:r w:rsidR="00E71FA2" w:rsidRPr="00E71FA2">
        <w:rPr>
          <w:rFonts w:ascii="Times New Roman" w:hAnsi="Times New Roman" w:cs="Times New Roman"/>
          <w:sz w:val="24"/>
        </w:rPr>
        <w:t xml:space="preserve"> развит</w:t>
      </w:r>
      <w:r w:rsidR="00711E97">
        <w:rPr>
          <w:rFonts w:ascii="Times New Roman" w:hAnsi="Times New Roman" w:cs="Times New Roman"/>
          <w:sz w:val="24"/>
        </w:rPr>
        <w:t>ие</w:t>
      </w:r>
      <w:r w:rsidR="00E71FA2" w:rsidRPr="00E71FA2">
        <w:rPr>
          <w:rFonts w:ascii="Times New Roman" w:hAnsi="Times New Roman" w:cs="Times New Roman"/>
          <w:sz w:val="24"/>
        </w:rPr>
        <w:t xml:space="preserve"> логическо</w:t>
      </w:r>
      <w:r w:rsidR="00711E97">
        <w:rPr>
          <w:rFonts w:ascii="Times New Roman" w:hAnsi="Times New Roman" w:cs="Times New Roman"/>
          <w:sz w:val="24"/>
        </w:rPr>
        <w:t>го</w:t>
      </w:r>
      <w:r w:rsidR="00E71FA2" w:rsidRPr="00E71FA2">
        <w:rPr>
          <w:rFonts w:ascii="Times New Roman" w:hAnsi="Times New Roman" w:cs="Times New Roman"/>
          <w:sz w:val="24"/>
        </w:rPr>
        <w:t xml:space="preserve"> мышлени</w:t>
      </w:r>
      <w:r w:rsidR="00711E97">
        <w:rPr>
          <w:rFonts w:ascii="Times New Roman" w:hAnsi="Times New Roman" w:cs="Times New Roman"/>
          <w:sz w:val="24"/>
        </w:rPr>
        <w:t>я</w:t>
      </w:r>
      <w:r w:rsidR="00E71FA2">
        <w:rPr>
          <w:rFonts w:ascii="Times New Roman" w:hAnsi="Times New Roman" w:cs="Times New Roman"/>
          <w:sz w:val="24"/>
        </w:rPr>
        <w:t xml:space="preserve"> и познавательн</w:t>
      </w:r>
      <w:r w:rsidR="00C74CAB">
        <w:rPr>
          <w:rFonts w:ascii="Times New Roman" w:hAnsi="Times New Roman" w:cs="Times New Roman"/>
          <w:sz w:val="24"/>
        </w:rPr>
        <w:t>ой</w:t>
      </w:r>
      <w:r w:rsidR="00E71FA2">
        <w:rPr>
          <w:rFonts w:ascii="Times New Roman" w:hAnsi="Times New Roman" w:cs="Times New Roman"/>
          <w:sz w:val="24"/>
        </w:rPr>
        <w:t xml:space="preserve"> активност</w:t>
      </w:r>
      <w:r w:rsidR="00C74CAB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>,</w:t>
      </w:r>
      <w:r w:rsidR="00E06C28">
        <w:rPr>
          <w:rFonts w:ascii="Times New Roman" w:hAnsi="Times New Roman" w:cs="Times New Roman"/>
          <w:sz w:val="24"/>
        </w:rPr>
        <w:t xml:space="preserve"> формирование у обучающихс</w:t>
      </w:r>
      <w:r>
        <w:rPr>
          <w:rFonts w:ascii="Times New Roman" w:hAnsi="Times New Roman" w:cs="Times New Roman"/>
          <w:sz w:val="24"/>
        </w:rPr>
        <w:t>я знаний и умений решать</w:t>
      </w:r>
      <w:r w:rsidR="00E06C28">
        <w:rPr>
          <w:rFonts w:ascii="Times New Roman" w:hAnsi="Times New Roman" w:cs="Times New Roman"/>
          <w:sz w:val="24"/>
        </w:rPr>
        <w:t xml:space="preserve"> задачи</w:t>
      </w:r>
      <w:r>
        <w:rPr>
          <w:rFonts w:ascii="Times New Roman" w:hAnsi="Times New Roman" w:cs="Times New Roman"/>
          <w:sz w:val="24"/>
        </w:rPr>
        <w:t xml:space="preserve"> повышенной сложности и формата ОГЭ</w:t>
      </w:r>
      <w:r w:rsidR="00E06C28">
        <w:rPr>
          <w:rFonts w:ascii="Times New Roman" w:hAnsi="Times New Roman" w:cs="Times New Roman"/>
          <w:sz w:val="24"/>
        </w:rPr>
        <w:t xml:space="preserve"> по химии. </w:t>
      </w:r>
    </w:p>
    <w:p w:rsidR="00E06C28" w:rsidRDefault="00711E97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E06C28" w:rsidRDefault="00E06C28" w:rsidP="00E06C28">
      <w:pPr>
        <w:pStyle w:val="a3"/>
        <w:rPr>
          <w:rFonts w:ascii="Times New Roman" w:hAnsi="Times New Roman" w:cs="Times New Roman"/>
          <w:b/>
          <w:sz w:val="28"/>
          <w:u w:val="single"/>
        </w:rPr>
      </w:pPr>
      <w:r w:rsidRPr="00E06C28">
        <w:rPr>
          <w:rFonts w:ascii="Times New Roman" w:hAnsi="Times New Roman" w:cs="Times New Roman"/>
          <w:b/>
          <w:sz w:val="28"/>
          <w:u w:val="single"/>
        </w:rPr>
        <w:t>Задачи:</w:t>
      </w:r>
    </w:p>
    <w:p w:rsidR="00711E97" w:rsidRDefault="00711E97" w:rsidP="00E06C28">
      <w:pPr>
        <w:pStyle w:val="a3"/>
        <w:rPr>
          <w:rFonts w:ascii="Times New Roman" w:hAnsi="Times New Roman" w:cs="Times New Roman"/>
          <w:b/>
          <w:sz w:val="28"/>
          <w:u w:val="single"/>
        </w:rPr>
      </w:pPr>
    </w:p>
    <w:p w:rsidR="00E06C28" w:rsidRDefault="00E06C28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8F5F71">
        <w:rPr>
          <w:rFonts w:ascii="Times New Roman" w:hAnsi="Times New Roman" w:cs="Times New Roman"/>
          <w:sz w:val="24"/>
        </w:rPr>
        <w:t>углубить и систематизировать теоретический материал базового уровня</w:t>
      </w:r>
      <w:r w:rsidR="00C74CAB">
        <w:rPr>
          <w:rFonts w:ascii="Times New Roman" w:hAnsi="Times New Roman" w:cs="Times New Roman"/>
          <w:sz w:val="24"/>
        </w:rPr>
        <w:t xml:space="preserve"> о химических элементах, веществах, химических реакциях, познании и применении веществ человеком</w:t>
      </w:r>
      <w:r>
        <w:rPr>
          <w:rFonts w:ascii="Times New Roman" w:hAnsi="Times New Roman" w:cs="Times New Roman"/>
          <w:sz w:val="24"/>
        </w:rPr>
        <w:t>;</w:t>
      </w:r>
    </w:p>
    <w:p w:rsidR="00E71FA2" w:rsidRDefault="00E71FA2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развит</w:t>
      </w:r>
      <w:r w:rsidR="008F5F71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 xml:space="preserve"> и закрепит</w:t>
      </w:r>
      <w:r w:rsidR="008F5F71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 xml:space="preserve"> навыки в составлении более сложных уравнений реакций в соответствии с происходящими процессами;</w:t>
      </w:r>
    </w:p>
    <w:p w:rsidR="00E06C28" w:rsidRDefault="00E06C28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выработать навыки практического применения полученных знаний при решении задач;</w:t>
      </w:r>
    </w:p>
    <w:p w:rsidR="00C74CAB" w:rsidRDefault="00C74CAB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развивать умение обучающихся работать с тестовыми заданиями разных типов;</w:t>
      </w:r>
    </w:p>
    <w:p w:rsidR="00E06C28" w:rsidRDefault="00E06C28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развивать умения производить расчеты по химическим формулам и уравнениям с использованием понятий: масса, объем, количество вещества, массовая и объемная доля выхода продукта реакции, массовая и объемная доля примесей, массовая доля вещества в растворе;</w:t>
      </w:r>
    </w:p>
    <w:p w:rsidR="00E06C28" w:rsidRDefault="00E06C28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научить обучающихся решать более сложные задачи, чем задачи, определенные базовым уровнем;</w:t>
      </w:r>
    </w:p>
    <w:p w:rsidR="00E06C28" w:rsidRDefault="00E06C28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развивать навыки самостоятельной работы к усвоению</w:t>
      </w:r>
      <w:r w:rsidR="00E04F57">
        <w:rPr>
          <w:rFonts w:ascii="Times New Roman" w:hAnsi="Times New Roman" w:cs="Times New Roman"/>
          <w:sz w:val="24"/>
        </w:rPr>
        <w:t xml:space="preserve"> материала повышенной сложности.</w:t>
      </w:r>
    </w:p>
    <w:p w:rsidR="008F5F71" w:rsidRDefault="00E04F57" w:rsidP="008F5F71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8F5F71" w:rsidRDefault="008F5F71" w:rsidP="00E06C28">
      <w:pPr>
        <w:pStyle w:val="a3"/>
        <w:rPr>
          <w:rFonts w:ascii="Times New Roman" w:hAnsi="Times New Roman" w:cs="Times New Roman"/>
          <w:sz w:val="24"/>
        </w:rPr>
      </w:pPr>
    </w:p>
    <w:p w:rsidR="00711E97" w:rsidRDefault="00711E97" w:rsidP="00711E97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 задач важный показатель умения самостоятельно использовать знания по химии на практике и определяет уровень усвоения предмета.</w:t>
      </w:r>
    </w:p>
    <w:p w:rsidR="00254496" w:rsidRDefault="00254496">
      <w:pPr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E06C28" w:rsidRPr="00E06C28" w:rsidRDefault="00E06C28">
      <w:pPr>
        <w:rPr>
          <w:rFonts w:ascii="Times New Roman" w:hAnsi="Times New Roman" w:cs="Times New Roman"/>
          <w:b/>
          <w:u w:val="single"/>
        </w:rPr>
      </w:pPr>
      <w:r w:rsidRPr="00E06C28">
        <w:rPr>
          <w:rFonts w:ascii="Times New Roman" w:hAnsi="Times New Roman" w:cs="Times New Roman"/>
          <w:b/>
          <w:sz w:val="28"/>
          <w:u w:val="single"/>
        </w:rPr>
        <w:t>Требования к уровню подготовки учащихся</w:t>
      </w:r>
    </w:p>
    <w:p w:rsidR="00E06C28" w:rsidRDefault="00E06C28" w:rsidP="00E06C28">
      <w:pPr>
        <w:pStyle w:val="a3"/>
        <w:rPr>
          <w:rFonts w:ascii="Times New Roman" w:hAnsi="Times New Roman" w:cs="Times New Roman"/>
          <w:sz w:val="24"/>
          <w:u w:val="single"/>
        </w:rPr>
      </w:pPr>
      <w:r w:rsidRPr="00BB184D">
        <w:rPr>
          <w:rFonts w:ascii="Times New Roman" w:hAnsi="Times New Roman" w:cs="Times New Roman"/>
          <w:sz w:val="24"/>
          <w:u w:val="single"/>
        </w:rPr>
        <w:t>Учащиеся должны знать</w:t>
      </w:r>
    </w:p>
    <w:p w:rsidR="00BB184D" w:rsidRPr="00BB184D" w:rsidRDefault="00BB184D" w:rsidP="00E06C28">
      <w:pPr>
        <w:pStyle w:val="a3"/>
        <w:rPr>
          <w:rFonts w:ascii="Times New Roman" w:hAnsi="Times New Roman" w:cs="Times New Roman"/>
          <w:sz w:val="24"/>
          <w:u w:val="single"/>
        </w:rPr>
      </w:pPr>
    </w:p>
    <w:p w:rsidR="00E06C28" w:rsidRDefault="00BB184D" w:rsidP="00E06C28">
      <w:pPr>
        <w:pStyle w:val="a3"/>
        <w:rPr>
          <w:rFonts w:ascii="Times New Roman" w:hAnsi="Times New Roman" w:cs="Times New Roman"/>
          <w:sz w:val="24"/>
        </w:rPr>
      </w:pPr>
      <w:r w:rsidRPr="00BB184D">
        <w:rPr>
          <w:rFonts w:ascii="Times New Roman" w:hAnsi="Times New Roman" w:cs="Times New Roman"/>
          <w:sz w:val="24"/>
        </w:rPr>
        <w:t>- формулы для расчета</w:t>
      </w:r>
      <w:r>
        <w:rPr>
          <w:rFonts w:ascii="Times New Roman" w:hAnsi="Times New Roman" w:cs="Times New Roman"/>
          <w:sz w:val="24"/>
        </w:rPr>
        <w:t xml:space="preserve"> основных химических величин: количество вещества, плотность, масса, объем, молярная масса, молярный объем, число структурных частиц вещества, массовая и объемная доли и их единицы измерения;</w:t>
      </w:r>
    </w:p>
    <w:p w:rsidR="008F5F71" w:rsidRDefault="008F5F71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строение атомов химических элементов №1-20;</w:t>
      </w:r>
    </w:p>
    <w:p w:rsidR="008F5F71" w:rsidRDefault="008F5F71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классификацию, номенклатуру, свойства и получение неорганических соединений;</w:t>
      </w:r>
    </w:p>
    <w:p w:rsidR="008F5F71" w:rsidRDefault="008F5F71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основные генетические связи между веществами различных классов;</w:t>
      </w:r>
    </w:p>
    <w:p w:rsidR="00DD19DE" w:rsidRDefault="00DD19DE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качественные реакции на основные катионы и анионы;</w:t>
      </w:r>
    </w:p>
    <w:p w:rsidR="00BB184D" w:rsidRDefault="00BB184D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основные законы химии: закон сохранения массы веществ, закон постоянства состава вещества, закон Авогадро, закон объемных отношений газов, периодический закон Д. И. Менделеева.</w:t>
      </w:r>
    </w:p>
    <w:p w:rsidR="00254496" w:rsidRDefault="00254496" w:rsidP="00E06C28">
      <w:pPr>
        <w:pStyle w:val="a3"/>
        <w:rPr>
          <w:rFonts w:ascii="Times New Roman" w:hAnsi="Times New Roman" w:cs="Times New Roman"/>
          <w:sz w:val="24"/>
          <w:u w:val="single"/>
        </w:rPr>
      </w:pPr>
    </w:p>
    <w:p w:rsidR="00E04F57" w:rsidRDefault="00E04F57" w:rsidP="00E06C28">
      <w:pPr>
        <w:pStyle w:val="a3"/>
        <w:rPr>
          <w:rFonts w:ascii="Times New Roman" w:hAnsi="Times New Roman" w:cs="Times New Roman"/>
          <w:sz w:val="24"/>
          <w:u w:val="single"/>
        </w:rPr>
      </w:pPr>
    </w:p>
    <w:p w:rsidR="002304C1" w:rsidRDefault="002304C1" w:rsidP="00E06C28">
      <w:pPr>
        <w:pStyle w:val="a3"/>
        <w:rPr>
          <w:rFonts w:ascii="Times New Roman" w:hAnsi="Times New Roman" w:cs="Times New Roman"/>
          <w:sz w:val="24"/>
          <w:u w:val="single"/>
        </w:rPr>
      </w:pPr>
    </w:p>
    <w:p w:rsidR="00E04F57" w:rsidRDefault="00E04F57" w:rsidP="00E06C28">
      <w:pPr>
        <w:pStyle w:val="a3"/>
        <w:rPr>
          <w:rFonts w:ascii="Times New Roman" w:hAnsi="Times New Roman" w:cs="Times New Roman"/>
          <w:sz w:val="24"/>
          <w:u w:val="single"/>
        </w:rPr>
      </w:pPr>
    </w:p>
    <w:p w:rsidR="00BB184D" w:rsidRDefault="00BB184D" w:rsidP="00E06C28">
      <w:pPr>
        <w:pStyle w:val="a3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lastRenderedPageBreak/>
        <w:t>Учащиеся должны уметь</w:t>
      </w:r>
    </w:p>
    <w:p w:rsidR="00BB184D" w:rsidRDefault="00BB184D" w:rsidP="00E06C28">
      <w:pPr>
        <w:pStyle w:val="a3"/>
        <w:rPr>
          <w:rFonts w:ascii="Times New Roman" w:hAnsi="Times New Roman" w:cs="Times New Roman"/>
          <w:sz w:val="24"/>
          <w:u w:val="single"/>
        </w:rPr>
      </w:pPr>
    </w:p>
    <w:p w:rsidR="00BB184D" w:rsidRDefault="00BB184D" w:rsidP="00E06C28">
      <w:pPr>
        <w:pStyle w:val="a3"/>
        <w:rPr>
          <w:rFonts w:ascii="Times New Roman" w:hAnsi="Times New Roman" w:cs="Times New Roman"/>
          <w:sz w:val="24"/>
        </w:rPr>
      </w:pPr>
      <w:r w:rsidRPr="00BB184D">
        <w:rPr>
          <w:rFonts w:ascii="Times New Roman" w:hAnsi="Times New Roman" w:cs="Times New Roman"/>
          <w:sz w:val="24"/>
        </w:rPr>
        <w:t>- производить</w:t>
      </w:r>
      <w:r>
        <w:rPr>
          <w:rFonts w:ascii="Times New Roman" w:hAnsi="Times New Roman" w:cs="Times New Roman"/>
          <w:sz w:val="24"/>
        </w:rPr>
        <w:t xml:space="preserve"> расчеты по </w:t>
      </w:r>
    </w:p>
    <w:p w:rsidR="00BB184D" w:rsidRDefault="00BB184D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формулам, используя количественные отношения,</w:t>
      </w:r>
    </w:p>
    <w:p w:rsidR="00BB184D" w:rsidRDefault="00BB184D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уравнениям химических реакций,</w:t>
      </w:r>
    </w:p>
    <w:p w:rsidR="00E71FA2" w:rsidRDefault="00BB184D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расчеты, связанные с </w:t>
      </w:r>
      <w:r w:rsidR="00E71FA2">
        <w:rPr>
          <w:rFonts w:ascii="Times New Roman" w:hAnsi="Times New Roman" w:cs="Times New Roman"/>
          <w:sz w:val="24"/>
        </w:rPr>
        <w:t xml:space="preserve">процентной концентрацией растворов, с долей выхода </w:t>
      </w:r>
    </w:p>
    <w:p w:rsidR="00E71FA2" w:rsidRDefault="00E71FA2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продукта реакции от теоретически возможного, с определением массы (объема) </w:t>
      </w:r>
    </w:p>
    <w:p w:rsidR="00BB184D" w:rsidRDefault="00E71FA2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продукта реакции, если одно из исходных веществ находится в избытке;</w:t>
      </w:r>
    </w:p>
    <w:p w:rsidR="001426F0" w:rsidRDefault="001426F0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вычислению массовой доли химического элемента по формуле соединения;</w:t>
      </w:r>
    </w:p>
    <w:p w:rsidR="00332926" w:rsidRDefault="008F5F71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определять состав атома и свойства элемента и его соединений по положению в ПСХЭ </w:t>
      </w:r>
    </w:p>
    <w:p w:rsidR="008F5F71" w:rsidRDefault="00332926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="008F5F71">
        <w:rPr>
          <w:rFonts w:ascii="Times New Roman" w:hAnsi="Times New Roman" w:cs="Times New Roman"/>
          <w:sz w:val="24"/>
        </w:rPr>
        <w:t xml:space="preserve">Д. И. </w:t>
      </w:r>
      <w:r w:rsidR="00C74CAB">
        <w:rPr>
          <w:rFonts w:ascii="Times New Roman" w:hAnsi="Times New Roman" w:cs="Times New Roman"/>
          <w:sz w:val="24"/>
        </w:rPr>
        <w:t>М</w:t>
      </w:r>
      <w:r w:rsidR="008F5F71">
        <w:rPr>
          <w:rFonts w:ascii="Times New Roman" w:hAnsi="Times New Roman" w:cs="Times New Roman"/>
          <w:sz w:val="24"/>
        </w:rPr>
        <w:t>енделеева;</w:t>
      </w:r>
    </w:p>
    <w:p w:rsidR="001426F0" w:rsidRDefault="008F5F71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определять степень окисления и валентность химических элементов;</w:t>
      </w:r>
    </w:p>
    <w:p w:rsidR="008F5F71" w:rsidRDefault="008F5F71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составлять структурные формулы соединений;</w:t>
      </w:r>
    </w:p>
    <w:p w:rsidR="00E71FA2" w:rsidRDefault="00E71FA2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определять принадлежность веществ к определенному классу;</w:t>
      </w:r>
    </w:p>
    <w:p w:rsidR="00E71FA2" w:rsidRDefault="00E71FA2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называть соединения изученных классов;</w:t>
      </w:r>
    </w:p>
    <w:p w:rsidR="00E71FA2" w:rsidRDefault="00E71FA2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составлять формулы неорганических соединений изученных классов;</w:t>
      </w:r>
    </w:p>
    <w:p w:rsidR="00E71FA2" w:rsidRDefault="00E71FA2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объяснять сущность химических реакций;</w:t>
      </w:r>
    </w:p>
    <w:p w:rsidR="00E71FA2" w:rsidRDefault="00E71FA2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-определять типы химических реакций;</w:t>
      </w:r>
    </w:p>
    <w:p w:rsidR="00E71FA2" w:rsidRDefault="00E71FA2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характеризовать химические свойства основных классов неорганических соединений;</w:t>
      </w:r>
    </w:p>
    <w:p w:rsidR="00DD19DE" w:rsidRDefault="00DD19DE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решать экспериментальные задачи,</w:t>
      </w:r>
    </w:p>
    <w:p w:rsidR="00DD19DE" w:rsidRDefault="00DD19DE" w:rsidP="00E06C2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проводить простейших химический эксперимент.</w:t>
      </w:r>
    </w:p>
    <w:p w:rsidR="00E71FA2" w:rsidRPr="00BB184D" w:rsidRDefault="00E71FA2" w:rsidP="00E06C28">
      <w:pPr>
        <w:pStyle w:val="a3"/>
        <w:rPr>
          <w:rFonts w:ascii="Times New Roman" w:hAnsi="Times New Roman" w:cs="Times New Roman"/>
          <w:sz w:val="24"/>
        </w:rPr>
      </w:pPr>
    </w:p>
    <w:p w:rsidR="00BB184D" w:rsidRPr="00BB184D" w:rsidRDefault="00BB184D" w:rsidP="00E06C28">
      <w:pPr>
        <w:pStyle w:val="a3"/>
        <w:rPr>
          <w:rFonts w:ascii="Times New Roman" w:hAnsi="Times New Roman" w:cs="Times New Roman"/>
          <w:sz w:val="24"/>
        </w:rPr>
      </w:pPr>
    </w:p>
    <w:p w:rsidR="00BB184D" w:rsidRPr="00BB184D" w:rsidRDefault="00BB184D" w:rsidP="00E06C28">
      <w:pPr>
        <w:pStyle w:val="a3"/>
        <w:rPr>
          <w:rFonts w:ascii="Times New Roman" w:hAnsi="Times New Roman" w:cs="Times New Roman"/>
          <w:sz w:val="24"/>
        </w:rPr>
      </w:pPr>
    </w:p>
    <w:p w:rsidR="00E06C28" w:rsidRDefault="00E06C28"/>
    <w:p w:rsidR="00E06C28" w:rsidRDefault="00711E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t>Учебно – тематическое планирование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708"/>
        <w:gridCol w:w="6238"/>
        <w:gridCol w:w="2693"/>
      </w:tblGrid>
      <w:tr w:rsidR="00711E97" w:rsidTr="00711E97">
        <w:tc>
          <w:tcPr>
            <w:tcW w:w="708" w:type="dxa"/>
          </w:tcPr>
          <w:p w:rsidR="00711E97" w:rsidRDefault="00711E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6238" w:type="dxa"/>
          </w:tcPr>
          <w:p w:rsidR="00711E97" w:rsidRDefault="00711E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</w:t>
            </w:r>
          </w:p>
        </w:tc>
        <w:tc>
          <w:tcPr>
            <w:tcW w:w="2693" w:type="dxa"/>
          </w:tcPr>
          <w:p w:rsidR="00711E97" w:rsidRDefault="00711E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711E97" w:rsidTr="00711E97">
        <w:tc>
          <w:tcPr>
            <w:tcW w:w="708" w:type="dxa"/>
          </w:tcPr>
          <w:p w:rsidR="00711E97" w:rsidRDefault="00711E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8" w:type="dxa"/>
          </w:tcPr>
          <w:p w:rsidR="00711E97" w:rsidRDefault="00711E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Химический элемент.</w:t>
            </w:r>
          </w:p>
        </w:tc>
        <w:tc>
          <w:tcPr>
            <w:tcW w:w="2693" w:type="dxa"/>
          </w:tcPr>
          <w:p w:rsidR="00711E97" w:rsidRDefault="003329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711E97" w:rsidTr="00711E97">
        <w:tc>
          <w:tcPr>
            <w:tcW w:w="708" w:type="dxa"/>
          </w:tcPr>
          <w:p w:rsidR="00711E97" w:rsidRDefault="00711E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8" w:type="dxa"/>
          </w:tcPr>
          <w:p w:rsidR="00711E97" w:rsidRDefault="00711E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Вещество </w:t>
            </w:r>
          </w:p>
        </w:tc>
        <w:tc>
          <w:tcPr>
            <w:tcW w:w="2693" w:type="dxa"/>
          </w:tcPr>
          <w:p w:rsidR="00711E97" w:rsidRDefault="003329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711E97" w:rsidTr="00711E97">
        <w:tc>
          <w:tcPr>
            <w:tcW w:w="708" w:type="dxa"/>
          </w:tcPr>
          <w:p w:rsidR="00711E97" w:rsidRDefault="00711E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8" w:type="dxa"/>
          </w:tcPr>
          <w:p w:rsidR="00711E97" w:rsidRDefault="00711E9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реакции</w:t>
            </w:r>
          </w:p>
        </w:tc>
        <w:tc>
          <w:tcPr>
            <w:tcW w:w="2693" w:type="dxa"/>
          </w:tcPr>
          <w:p w:rsidR="00711E97" w:rsidRDefault="009C6D9F" w:rsidP="003917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9170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11E97" w:rsidTr="00711E97">
        <w:tc>
          <w:tcPr>
            <w:tcW w:w="708" w:type="dxa"/>
          </w:tcPr>
          <w:p w:rsidR="00711E97" w:rsidRDefault="003329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8" w:type="dxa"/>
          </w:tcPr>
          <w:p w:rsidR="00711E97" w:rsidRDefault="00DD19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Лабораторный практикум.</w:t>
            </w:r>
          </w:p>
        </w:tc>
        <w:tc>
          <w:tcPr>
            <w:tcW w:w="2693" w:type="dxa"/>
          </w:tcPr>
          <w:p w:rsidR="00711E97" w:rsidRDefault="003329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DD19DE" w:rsidTr="00711E97">
        <w:tc>
          <w:tcPr>
            <w:tcW w:w="708" w:type="dxa"/>
          </w:tcPr>
          <w:p w:rsidR="00DD19DE" w:rsidRDefault="0033292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8" w:type="dxa"/>
          </w:tcPr>
          <w:p w:rsidR="00DD19DE" w:rsidRDefault="00DD19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расчетных задач.</w:t>
            </w:r>
          </w:p>
        </w:tc>
        <w:tc>
          <w:tcPr>
            <w:tcW w:w="2693" w:type="dxa"/>
          </w:tcPr>
          <w:p w:rsidR="00DD19DE" w:rsidRDefault="003917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</w:tbl>
    <w:p w:rsidR="00711E97" w:rsidRPr="00711E97" w:rsidRDefault="00711E97">
      <w:pPr>
        <w:rPr>
          <w:rFonts w:ascii="Times New Roman" w:hAnsi="Times New Roman" w:cs="Times New Roman"/>
          <w:sz w:val="24"/>
        </w:rPr>
      </w:pPr>
    </w:p>
    <w:p w:rsidR="00E06C28" w:rsidRDefault="00E06C28"/>
    <w:p w:rsidR="00E06C28" w:rsidRDefault="00E06C28"/>
    <w:p w:rsidR="00E06C28" w:rsidRDefault="00E06C28"/>
    <w:p w:rsidR="00E06C28" w:rsidRDefault="00E06C28"/>
    <w:p w:rsidR="00E06C28" w:rsidRDefault="00E06C28"/>
    <w:p w:rsidR="00E06C28" w:rsidRDefault="00E06C28"/>
    <w:p w:rsidR="00E06C28" w:rsidRDefault="00E06C28"/>
    <w:p w:rsidR="00254496" w:rsidRDefault="00254496"/>
    <w:p w:rsidR="00E06C28" w:rsidRDefault="00E06C28"/>
    <w:p w:rsidR="00E06C28" w:rsidRDefault="00E06C28"/>
    <w:p w:rsidR="00711E97" w:rsidRDefault="00E04F57" w:rsidP="001426F0">
      <w:pPr>
        <w:pStyle w:val="a3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lastRenderedPageBreak/>
        <w:t>Календарно-т</w:t>
      </w:r>
      <w:r w:rsidR="00332926">
        <w:rPr>
          <w:rFonts w:ascii="Times New Roman" w:hAnsi="Times New Roman" w:cs="Times New Roman"/>
          <w:sz w:val="28"/>
          <w:u w:val="single"/>
        </w:rPr>
        <w:t>ематическое планирование</w:t>
      </w:r>
    </w:p>
    <w:p w:rsidR="008963BD" w:rsidRDefault="008963BD" w:rsidP="001426F0">
      <w:pPr>
        <w:pStyle w:val="a3"/>
        <w:rPr>
          <w:rFonts w:ascii="Times New Roman" w:hAnsi="Times New Roman" w:cs="Times New Roman"/>
          <w:sz w:val="28"/>
          <w:u w:val="single"/>
        </w:rPr>
      </w:pPr>
    </w:p>
    <w:tbl>
      <w:tblPr>
        <w:tblStyle w:val="a4"/>
        <w:tblW w:w="1098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7939"/>
        <w:gridCol w:w="851"/>
        <w:gridCol w:w="638"/>
        <w:gridCol w:w="993"/>
      </w:tblGrid>
      <w:tr w:rsidR="00E04F57" w:rsidRPr="006E3338" w:rsidTr="002304C1">
        <w:tc>
          <w:tcPr>
            <w:tcW w:w="567" w:type="dxa"/>
          </w:tcPr>
          <w:p w:rsidR="00E04F57" w:rsidRPr="006E3338" w:rsidRDefault="00E04F57" w:rsidP="00E04F57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 w:rsidRPr="006E3338">
              <w:rPr>
                <w:rFonts w:ascii="Times New Roman" w:hAnsi="Times New Roman" w:cs="Times New Roman"/>
                <w:sz w:val="20"/>
              </w:rPr>
              <w:t>№</w:t>
            </w:r>
          </w:p>
          <w:p w:rsidR="00E04F57" w:rsidRPr="006E3338" w:rsidRDefault="00E04F57" w:rsidP="00E04F57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 w:rsidRPr="006E3338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7939" w:type="dxa"/>
          </w:tcPr>
          <w:p w:rsidR="00E04F57" w:rsidRPr="006E3338" w:rsidRDefault="00E04F57" w:rsidP="00E04F57">
            <w:pPr>
              <w:rPr>
                <w:rFonts w:ascii="Times New Roman" w:hAnsi="Times New Roman" w:cs="Times New Roman"/>
                <w:sz w:val="20"/>
              </w:rPr>
            </w:pPr>
            <w:r w:rsidRPr="006E3338">
              <w:rPr>
                <w:rFonts w:ascii="Times New Roman" w:hAnsi="Times New Roman" w:cs="Times New Roman"/>
                <w:sz w:val="20"/>
              </w:rPr>
              <w:t xml:space="preserve"> Тема занятия</w:t>
            </w:r>
          </w:p>
        </w:tc>
        <w:tc>
          <w:tcPr>
            <w:tcW w:w="851" w:type="dxa"/>
          </w:tcPr>
          <w:p w:rsidR="006E3338" w:rsidRDefault="006E3338" w:rsidP="00E04F57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 w:rsidRPr="006E3338">
              <w:rPr>
                <w:rFonts w:ascii="Times New Roman" w:hAnsi="Times New Roman" w:cs="Times New Roman"/>
                <w:sz w:val="20"/>
                <w:szCs w:val="24"/>
              </w:rPr>
              <w:t>Кол</w:t>
            </w:r>
            <w:r w:rsidR="00391706">
              <w:rPr>
                <w:rFonts w:ascii="Times New Roman" w:hAnsi="Times New Roman" w:cs="Times New Roman"/>
                <w:sz w:val="20"/>
                <w:szCs w:val="24"/>
              </w:rPr>
              <w:t>-</w:t>
            </w:r>
            <w:r w:rsidRPr="006E3338">
              <w:rPr>
                <w:rFonts w:ascii="Times New Roman" w:hAnsi="Times New Roman" w:cs="Times New Roman"/>
                <w:sz w:val="20"/>
                <w:szCs w:val="24"/>
              </w:rPr>
              <w:t>во</w:t>
            </w:r>
          </w:p>
          <w:p w:rsidR="00E04F57" w:rsidRPr="006E3338" w:rsidRDefault="002304C1" w:rsidP="002304C1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у</w:t>
            </w:r>
            <w:r w:rsidR="006E3338" w:rsidRPr="006E3338">
              <w:rPr>
                <w:rFonts w:ascii="Times New Roman" w:hAnsi="Times New Roman" w:cs="Times New Roman"/>
                <w:sz w:val="20"/>
                <w:szCs w:val="24"/>
              </w:rPr>
              <w:t>роков</w:t>
            </w:r>
          </w:p>
        </w:tc>
        <w:tc>
          <w:tcPr>
            <w:tcW w:w="638" w:type="dxa"/>
          </w:tcPr>
          <w:p w:rsidR="00E04F57" w:rsidRPr="006E3338" w:rsidRDefault="006E3338" w:rsidP="00E04F57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</w:t>
            </w:r>
          </w:p>
        </w:tc>
        <w:tc>
          <w:tcPr>
            <w:tcW w:w="993" w:type="dxa"/>
          </w:tcPr>
          <w:p w:rsidR="006E3338" w:rsidRDefault="006E3338" w:rsidP="006E3338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Корректи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  <w:p w:rsidR="00E04F57" w:rsidRPr="006E3338" w:rsidRDefault="006E3338" w:rsidP="00E04F57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ровка</w:t>
            </w:r>
            <w:proofErr w:type="spellEnd"/>
          </w:p>
        </w:tc>
      </w:tr>
      <w:tr w:rsidR="00E04F57" w:rsidRPr="00E04F57" w:rsidTr="002304C1">
        <w:tc>
          <w:tcPr>
            <w:tcW w:w="10988" w:type="dxa"/>
            <w:gridSpan w:val="5"/>
          </w:tcPr>
          <w:p w:rsidR="00E04F57" w:rsidRPr="00E04F57" w:rsidRDefault="00E04F57" w:rsidP="00E04F57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Химический элемент </w:t>
            </w:r>
            <w:r w:rsidRPr="00332926"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</w:rPr>
              <w:t>4 часа)</w:t>
            </w:r>
          </w:p>
        </w:tc>
      </w:tr>
      <w:tr w:rsidR="00391706" w:rsidRPr="00E04F57" w:rsidTr="002304C1">
        <w:tc>
          <w:tcPr>
            <w:tcW w:w="567" w:type="dxa"/>
          </w:tcPr>
          <w:p w:rsidR="00391706" w:rsidRDefault="00391706" w:rsidP="0039170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939" w:type="dxa"/>
          </w:tcPr>
          <w:p w:rsidR="00391706" w:rsidRDefault="00391706" w:rsidP="003917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Строение атома.  Строение электронных оболочек атомов.</w:t>
            </w:r>
          </w:p>
        </w:tc>
        <w:tc>
          <w:tcPr>
            <w:tcW w:w="851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91706" w:rsidRPr="00E04F57" w:rsidTr="002304C1">
        <w:tc>
          <w:tcPr>
            <w:tcW w:w="567" w:type="dxa"/>
          </w:tcPr>
          <w:p w:rsidR="00391706" w:rsidRDefault="00391706" w:rsidP="0039170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939" w:type="dxa"/>
          </w:tcPr>
          <w:p w:rsidR="00391706" w:rsidRDefault="00391706" w:rsidP="003917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Электронные конфигурации атомов химических элементов и ионов.</w:t>
            </w:r>
          </w:p>
        </w:tc>
        <w:tc>
          <w:tcPr>
            <w:tcW w:w="851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91706" w:rsidRPr="00E04F57" w:rsidTr="002304C1">
        <w:tc>
          <w:tcPr>
            <w:tcW w:w="567" w:type="dxa"/>
          </w:tcPr>
          <w:p w:rsidR="00391706" w:rsidRDefault="00391706" w:rsidP="0039170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939" w:type="dxa"/>
          </w:tcPr>
          <w:p w:rsidR="002304C1" w:rsidRDefault="00391706" w:rsidP="00391706">
            <w:pPr>
              <w:pStyle w:val="a3"/>
              <w:ind w:right="-10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Закономерности изменения свойств элементов и их соединений в ПСХЭ</w:t>
            </w:r>
          </w:p>
          <w:p w:rsidR="00391706" w:rsidRDefault="00391706" w:rsidP="00391706">
            <w:pPr>
              <w:pStyle w:val="a3"/>
              <w:ind w:right="-10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И. Менделеева.</w:t>
            </w:r>
          </w:p>
        </w:tc>
        <w:tc>
          <w:tcPr>
            <w:tcW w:w="851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91706" w:rsidRPr="00E04F57" w:rsidTr="002304C1">
        <w:tc>
          <w:tcPr>
            <w:tcW w:w="567" w:type="dxa"/>
          </w:tcPr>
          <w:p w:rsidR="00391706" w:rsidRDefault="00391706" w:rsidP="0039170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939" w:type="dxa"/>
          </w:tcPr>
          <w:p w:rsidR="00391706" w:rsidRDefault="00391706" w:rsidP="0039170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Вычисление массовой доли химического элемента в веществе.</w:t>
            </w:r>
          </w:p>
        </w:tc>
        <w:tc>
          <w:tcPr>
            <w:tcW w:w="851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391706" w:rsidRPr="00E04F57" w:rsidRDefault="00391706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F40935">
        <w:tc>
          <w:tcPr>
            <w:tcW w:w="10988" w:type="dxa"/>
            <w:gridSpan w:val="5"/>
          </w:tcPr>
          <w:p w:rsidR="002304C1" w:rsidRPr="00E04F57" w:rsidRDefault="002304C1" w:rsidP="00391706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Вещество</w:t>
            </w:r>
            <w:r>
              <w:rPr>
                <w:rFonts w:ascii="Times New Roman" w:hAnsi="Times New Roman" w:cs="Times New Roman"/>
                <w:sz w:val="24"/>
              </w:rPr>
              <w:t xml:space="preserve"> (5 часов)</w:t>
            </w: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Химическая связь.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Степень окисления и валентность. Составление структурных формул соединений.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Классификация неорганических веществ.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Чистые вещества и смеси. Разделение смесей и очистка веществ.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Электролиты. Теория электролитической диссоциации.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AF3E9C">
        <w:tc>
          <w:tcPr>
            <w:tcW w:w="10988" w:type="dxa"/>
            <w:gridSpan w:val="5"/>
          </w:tcPr>
          <w:p w:rsidR="002304C1" w:rsidRPr="00E04F57" w:rsidRDefault="002304C1" w:rsidP="00E04F57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   Химическая реакция</w:t>
            </w:r>
            <w:r>
              <w:rPr>
                <w:rFonts w:ascii="Times New Roman" w:hAnsi="Times New Roman" w:cs="Times New Roman"/>
                <w:sz w:val="24"/>
              </w:rPr>
              <w:t xml:space="preserve"> (12 часов)</w:t>
            </w: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Классификация химических реакций.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Реакции ионного обмена и условия их осуществления.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Окислительно-восстановительные реакции. Метод электронного баланса.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Окислительно-восстановительные реакции. Метод электронного баланса.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неметаллов.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металлов.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оксидов.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оснований.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солей (средних, кислых, основных).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C93330">
        <w:tc>
          <w:tcPr>
            <w:tcW w:w="10988" w:type="dxa"/>
            <w:gridSpan w:val="5"/>
          </w:tcPr>
          <w:p w:rsidR="002304C1" w:rsidRPr="00E04F57" w:rsidRDefault="002304C1" w:rsidP="00E04F57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Лабораторный практикум </w:t>
            </w:r>
            <w:r>
              <w:rPr>
                <w:rFonts w:ascii="Times New Roman" w:hAnsi="Times New Roman" w:cs="Times New Roman"/>
                <w:sz w:val="24"/>
              </w:rPr>
              <w:t>(6 часов)</w:t>
            </w: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безопасной работы в школьной лаборатории. Лабораторная посуда и оборудование.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Лабораторный опыт №1 «Качественные реакции на катионы в растворе: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+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Cu</w:t>
            </w:r>
            <w:proofErr w:type="gramEnd"/>
            <w:r>
              <w:rPr>
                <w:rFonts w:ascii="Times New Roman" w:hAnsi="Times New Roman" w:cs="Times New Roman"/>
                <w:sz w:val="24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Ba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  <w:sz w:val="24"/>
              </w:rPr>
              <w:t>».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Лабораторный опыт №2 «Качественные реакции на катионы в растворе: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+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Zn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3+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2+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3+</w:t>
            </w:r>
            <w:r>
              <w:rPr>
                <w:rFonts w:ascii="Times New Roman" w:hAnsi="Times New Roman" w:cs="Times New Roman"/>
                <w:sz w:val="24"/>
              </w:rPr>
              <w:t>».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7939" w:type="dxa"/>
          </w:tcPr>
          <w:p w:rsidR="002304C1" w:rsidRDefault="002304C1" w:rsidP="002304C1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Лабораторный опыт №3 «Качественные реакции на анионы в растворе: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Br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2-</w:t>
            </w:r>
            <w:r>
              <w:rPr>
                <w:rFonts w:ascii="Times New Roman" w:hAnsi="Times New Roman" w:cs="Times New Roman"/>
                <w:sz w:val="24"/>
              </w:rPr>
              <w:t xml:space="preserve">».  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Лабораторный опыт №4 «Качественные реакции на анионы в растворе: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2-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2-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2-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SiO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2-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3-</w:t>
            </w:r>
            <w:r>
              <w:rPr>
                <w:rFonts w:ascii="Times New Roman" w:hAnsi="Times New Roman" w:cs="Times New Roman"/>
                <w:sz w:val="24"/>
              </w:rPr>
              <w:t>».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Лабораторный опыт №5 «Качественные реакции на газообразные вещества: кислород, водород, углекислый газ и аммиак».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8F22BC">
        <w:tc>
          <w:tcPr>
            <w:tcW w:w="10988" w:type="dxa"/>
            <w:gridSpan w:val="5"/>
          </w:tcPr>
          <w:p w:rsidR="002304C1" w:rsidRPr="00E04F57" w:rsidRDefault="002304C1" w:rsidP="00E04F57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      Решение расчетных задач </w:t>
            </w:r>
            <w:r>
              <w:rPr>
                <w:rFonts w:ascii="Times New Roman" w:hAnsi="Times New Roman" w:cs="Times New Roman"/>
                <w:sz w:val="24"/>
              </w:rPr>
              <w:t>(7 часов)</w:t>
            </w: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с использованием понятия «массовая доля растворенного вещества».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массы (объема) продукта реакции, если одно из исходных веществ взято в избытке.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по химическим уравнениям, если одно из исходных веществ содержит примеси.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Выход продукта реакции от теоретически возможного.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Закон объемных отношений газов. 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комбинированных задач.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304C1" w:rsidRPr="00E04F57" w:rsidTr="002304C1">
        <w:tc>
          <w:tcPr>
            <w:tcW w:w="567" w:type="dxa"/>
          </w:tcPr>
          <w:p w:rsidR="002304C1" w:rsidRDefault="002304C1" w:rsidP="002304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7939" w:type="dxa"/>
          </w:tcPr>
          <w:p w:rsidR="002304C1" w:rsidRDefault="002304C1" w:rsidP="002304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«Мысленный эксперимент».</w:t>
            </w:r>
          </w:p>
        </w:tc>
        <w:tc>
          <w:tcPr>
            <w:tcW w:w="851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2304C1" w:rsidRPr="00E04F57" w:rsidRDefault="002304C1" w:rsidP="002304C1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1426F0" w:rsidRDefault="001426F0" w:rsidP="001426F0">
      <w:pPr>
        <w:pStyle w:val="a3"/>
        <w:rPr>
          <w:rFonts w:ascii="Times New Roman" w:hAnsi="Times New Roman" w:cs="Times New Roman"/>
          <w:sz w:val="28"/>
          <w:u w:val="single"/>
        </w:rPr>
      </w:pPr>
      <w:r w:rsidRPr="001426F0">
        <w:rPr>
          <w:rFonts w:ascii="Times New Roman" w:hAnsi="Times New Roman" w:cs="Times New Roman"/>
          <w:sz w:val="28"/>
          <w:u w:val="single"/>
        </w:rPr>
        <w:lastRenderedPageBreak/>
        <w:t>Литература</w:t>
      </w:r>
    </w:p>
    <w:p w:rsidR="006A661F" w:rsidRDefault="006A661F" w:rsidP="001426F0">
      <w:pPr>
        <w:pStyle w:val="a3"/>
        <w:rPr>
          <w:rFonts w:ascii="Times New Roman" w:hAnsi="Times New Roman" w:cs="Times New Roman"/>
          <w:sz w:val="28"/>
          <w:u w:val="single"/>
        </w:rPr>
      </w:pPr>
    </w:p>
    <w:p w:rsidR="008963BD" w:rsidRDefault="008963BD" w:rsidP="001426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Химия. ОГЭ – 2018. Тематический тренинг. Все типы заданий. 9 класс. В.Н. Доронькин, А.Г. Бережная, Т. В. Сажнева, В.А. Февралева.</w:t>
      </w:r>
      <w:r w:rsidR="00554C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Легион. Ростов-на-Дону. 2017.</w:t>
      </w:r>
    </w:p>
    <w:p w:rsidR="001426F0" w:rsidRDefault="001426F0" w:rsidP="001426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Химия. 7 – 9 классы. Тематические тесты за курс основной школы. Текущий контроль. Подготовка к ГИА: учебно-методическое пособие /Под ред. В. Н. Доронькина. – Изд. 5-е, </w:t>
      </w:r>
      <w:proofErr w:type="spellStart"/>
      <w:r>
        <w:rPr>
          <w:rFonts w:ascii="Times New Roman" w:hAnsi="Times New Roman" w:cs="Times New Roman"/>
          <w:sz w:val="24"/>
        </w:rPr>
        <w:t>исправ</w:t>
      </w:r>
      <w:proofErr w:type="spellEnd"/>
      <w:r>
        <w:rPr>
          <w:rFonts w:ascii="Times New Roman" w:hAnsi="Times New Roman" w:cs="Times New Roman"/>
          <w:sz w:val="24"/>
        </w:rPr>
        <w:t xml:space="preserve">. и </w:t>
      </w:r>
      <w:proofErr w:type="spellStart"/>
      <w:r>
        <w:rPr>
          <w:rFonts w:ascii="Times New Roman" w:hAnsi="Times New Roman" w:cs="Times New Roman"/>
          <w:sz w:val="24"/>
        </w:rPr>
        <w:t>дополн</w:t>
      </w:r>
      <w:proofErr w:type="spellEnd"/>
      <w:r>
        <w:rPr>
          <w:rFonts w:ascii="Times New Roman" w:hAnsi="Times New Roman" w:cs="Times New Roman"/>
          <w:sz w:val="24"/>
        </w:rPr>
        <w:t>. – Ростов н/Д: Легион, 2014.</w:t>
      </w:r>
    </w:p>
    <w:p w:rsidR="001426F0" w:rsidRDefault="00B712FE" w:rsidP="001426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ОГЭ.</w:t>
      </w:r>
      <w:r w:rsidR="008963B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Химия</w:t>
      </w:r>
      <w:r w:rsidR="008963BD">
        <w:rPr>
          <w:rFonts w:ascii="Times New Roman" w:hAnsi="Times New Roman" w:cs="Times New Roman"/>
          <w:sz w:val="24"/>
        </w:rPr>
        <w:t>. К</w:t>
      </w:r>
      <w:r>
        <w:rPr>
          <w:rFonts w:ascii="Times New Roman" w:hAnsi="Times New Roman" w:cs="Times New Roman"/>
          <w:sz w:val="24"/>
        </w:rPr>
        <w:t>омплекс материалов для подготовки учащихся. Учебное пособие. / Д. Добротин, А.А. Каверина и др. – Москва: Интеллект-Центр, 2016.</w:t>
      </w:r>
    </w:p>
    <w:p w:rsidR="001426F0" w:rsidRDefault="001426F0" w:rsidP="001426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Химия. Универсальный задачник для подготовки к ЕГЭ и ГИА и контрольным работам. 9 – 11 классы:</w:t>
      </w:r>
      <w:r w:rsidRPr="001426F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учебно-методическое пособие /Под ред. В. Н. Доронькина. </w:t>
      </w:r>
      <w:proofErr w:type="gramStart"/>
      <w:r>
        <w:rPr>
          <w:rFonts w:ascii="Times New Roman" w:hAnsi="Times New Roman" w:cs="Times New Roman"/>
          <w:sz w:val="24"/>
        </w:rPr>
        <w:t>–  Ростов</w:t>
      </w:r>
      <w:proofErr w:type="gramEnd"/>
      <w:r>
        <w:rPr>
          <w:rFonts w:ascii="Times New Roman" w:hAnsi="Times New Roman" w:cs="Times New Roman"/>
          <w:sz w:val="24"/>
        </w:rPr>
        <w:t xml:space="preserve"> н/Д: Легион, 2014.</w:t>
      </w:r>
    </w:p>
    <w:p w:rsidR="001426F0" w:rsidRDefault="001426F0" w:rsidP="001426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Сборник авторских з</w:t>
      </w:r>
      <w:r w:rsidR="00B712FE">
        <w:rPr>
          <w:rFonts w:ascii="Times New Roman" w:hAnsi="Times New Roman" w:cs="Times New Roman"/>
          <w:sz w:val="24"/>
        </w:rPr>
        <w:t>адач по химии. 8 – 11 классы. Ма</w:t>
      </w:r>
      <w:r>
        <w:rPr>
          <w:rFonts w:ascii="Times New Roman" w:hAnsi="Times New Roman" w:cs="Times New Roman"/>
          <w:sz w:val="24"/>
        </w:rPr>
        <w:t>ршанова Г. Л. – М.: ВАКО, 2014.</w:t>
      </w:r>
    </w:p>
    <w:p w:rsidR="001426F0" w:rsidRDefault="008F5F71" w:rsidP="001426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ОГЭ. Химия: тематические и типовые экзаменационные варианты: 34 варианта /Под ред.</w:t>
      </w:r>
      <w:r w:rsidR="006A661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Д. </w:t>
      </w:r>
      <w:r w:rsidR="00554CE5">
        <w:rPr>
          <w:rFonts w:ascii="Times New Roman" w:hAnsi="Times New Roman" w:cs="Times New Roman"/>
          <w:sz w:val="24"/>
        </w:rPr>
        <w:t>Ю. Добротина. – М.: Издательств</w:t>
      </w:r>
      <w:r>
        <w:rPr>
          <w:rFonts w:ascii="Times New Roman" w:hAnsi="Times New Roman" w:cs="Times New Roman"/>
          <w:sz w:val="24"/>
        </w:rPr>
        <w:t>о «Национальное образование», 2015.</w:t>
      </w:r>
    </w:p>
    <w:p w:rsidR="00332926" w:rsidRDefault="006A661F" w:rsidP="001426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Задачи по химии и способы их решения. 8 – 9 классы. О. С.</w:t>
      </w:r>
      <w:r w:rsidR="00554C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Габриелян, И.Г. Остроумов и др. М.: Дрофа, 2006.</w:t>
      </w:r>
    </w:p>
    <w:p w:rsidR="006A661F" w:rsidRDefault="006A661F" w:rsidP="006A66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Учись решать задачи по химии. Ков</w:t>
      </w:r>
      <w:r w:rsidR="00554CE5">
        <w:rPr>
          <w:rFonts w:ascii="Times New Roman" w:hAnsi="Times New Roman" w:cs="Times New Roman"/>
          <w:sz w:val="24"/>
        </w:rPr>
        <w:t>альчукова О. В. М.: Издательств</w:t>
      </w:r>
      <w:r>
        <w:rPr>
          <w:rFonts w:ascii="Times New Roman" w:hAnsi="Times New Roman" w:cs="Times New Roman"/>
          <w:sz w:val="24"/>
        </w:rPr>
        <w:t>о «Поматур», 2000.</w:t>
      </w:r>
    </w:p>
    <w:p w:rsidR="00B712FE" w:rsidRDefault="00B712FE" w:rsidP="00B71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Химия. Подготовка к ОГЭ – 2017. 30 тренировочных вариантов по демоверсии 2017 года. 9 класс. Учебно-методическое пособие под ред. В.Н.</w:t>
      </w:r>
      <w:r w:rsidR="00554CE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Доронькина. </w:t>
      </w:r>
      <w:proofErr w:type="gramStart"/>
      <w:r>
        <w:rPr>
          <w:rFonts w:ascii="Times New Roman" w:hAnsi="Times New Roman" w:cs="Times New Roman"/>
          <w:sz w:val="24"/>
        </w:rPr>
        <w:t>–  Ростов</w:t>
      </w:r>
      <w:proofErr w:type="gramEnd"/>
      <w:r>
        <w:rPr>
          <w:rFonts w:ascii="Times New Roman" w:hAnsi="Times New Roman" w:cs="Times New Roman"/>
          <w:sz w:val="24"/>
        </w:rPr>
        <w:t xml:space="preserve"> н/Д: Легион, 2017.</w:t>
      </w:r>
    </w:p>
    <w:p w:rsidR="00B712FE" w:rsidRDefault="00B712FE" w:rsidP="008963BD">
      <w:pPr>
        <w:pStyle w:val="a3"/>
        <w:ind w:left="360"/>
        <w:rPr>
          <w:rFonts w:ascii="Times New Roman" w:hAnsi="Times New Roman" w:cs="Times New Roman"/>
          <w:sz w:val="24"/>
        </w:rPr>
      </w:pPr>
    </w:p>
    <w:p w:rsidR="006A661F" w:rsidRDefault="006A661F" w:rsidP="006A661F">
      <w:pPr>
        <w:pStyle w:val="a3"/>
        <w:ind w:left="360"/>
        <w:rPr>
          <w:rFonts w:ascii="Times New Roman" w:hAnsi="Times New Roman" w:cs="Times New Roman"/>
          <w:sz w:val="24"/>
        </w:rPr>
      </w:pPr>
    </w:p>
    <w:p w:rsidR="001426F0" w:rsidRPr="001426F0" w:rsidRDefault="001426F0" w:rsidP="001426F0">
      <w:pPr>
        <w:pStyle w:val="a3"/>
        <w:ind w:left="720"/>
        <w:rPr>
          <w:rFonts w:ascii="Times New Roman" w:hAnsi="Times New Roman" w:cs="Times New Roman"/>
          <w:sz w:val="24"/>
        </w:rPr>
      </w:pPr>
    </w:p>
    <w:sectPr w:rsidR="001426F0" w:rsidRPr="001426F0" w:rsidSect="002304C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676B9C"/>
    <w:multiLevelType w:val="hybridMultilevel"/>
    <w:tmpl w:val="08C2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336"/>
    <w:rsid w:val="00004D84"/>
    <w:rsid w:val="00020377"/>
    <w:rsid w:val="00063BE8"/>
    <w:rsid w:val="000731DD"/>
    <w:rsid w:val="000753D8"/>
    <w:rsid w:val="000816E5"/>
    <w:rsid w:val="00082936"/>
    <w:rsid w:val="000F6FC4"/>
    <w:rsid w:val="00130C4E"/>
    <w:rsid w:val="00133B04"/>
    <w:rsid w:val="00135297"/>
    <w:rsid w:val="001353BF"/>
    <w:rsid w:val="001426F0"/>
    <w:rsid w:val="00186F0E"/>
    <w:rsid w:val="001C54D4"/>
    <w:rsid w:val="001D33C0"/>
    <w:rsid w:val="001E7E3C"/>
    <w:rsid w:val="0020519D"/>
    <w:rsid w:val="002057C7"/>
    <w:rsid w:val="00223404"/>
    <w:rsid w:val="00225C84"/>
    <w:rsid w:val="00226C82"/>
    <w:rsid w:val="002304C1"/>
    <w:rsid w:val="00244FD8"/>
    <w:rsid w:val="00245B9E"/>
    <w:rsid w:val="00254496"/>
    <w:rsid w:val="002661E5"/>
    <w:rsid w:val="00266452"/>
    <w:rsid w:val="002718C8"/>
    <w:rsid w:val="002A13ED"/>
    <w:rsid w:val="002B038B"/>
    <w:rsid w:val="002B58DA"/>
    <w:rsid w:val="002D6076"/>
    <w:rsid w:val="002D6D1B"/>
    <w:rsid w:val="002F108B"/>
    <w:rsid w:val="002F47E4"/>
    <w:rsid w:val="0030518D"/>
    <w:rsid w:val="00332926"/>
    <w:rsid w:val="00353D04"/>
    <w:rsid w:val="003547A2"/>
    <w:rsid w:val="00357F9E"/>
    <w:rsid w:val="00391706"/>
    <w:rsid w:val="003A5EF0"/>
    <w:rsid w:val="003B2583"/>
    <w:rsid w:val="003C3630"/>
    <w:rsid w:val="003C3BEF"/>
    <w:rsid w:val="003D0118"/>
    <w:rsid w:val="003E3A41"/>
    <w:rsid w:val="00414CAA"/>
    <w:rsid w:val="00414FD4"/>
    <w:rsid w:val="00444A1F"/>
    <w:rsid w:val="004467F0"/>
    <w:rsid w:val="00454D73"/>
    <w:rsid w:val="00464C03"/>
    <w:rsid w:val="00496826"/>
    <w:rsid w:val="004C31F0"/>
    <w:rsid w:val="004C417A"/>
    <w:rsid w:val="004C7DCA"/>
    <w:rsid w:val="004F27BD"/>
    <w:rsid w:val="004F42E4"/>
    <w:rsid w:val="005028EF"/>
    <w:rsid w:val="00511FFD"/>
    <w:rsid w:val="00554CE5"/>
    <w:rsid w:val="00571A8D"/>
    <w:rsid w:val="00585DC8"/>
    <w:rsid w:val="005960B4"/>
    <w:rsid w:val="00596EF2"/>
    <w:rsid w:val="0059794B"/>
    <w:rsid w:val="005B1F98"/>
    <w:rsid w:val="00610917"/>
    <w:rsid w:val="00614C19"/>
    <w:rsid w:val="006202EB"/>
    <w:rsid w:val="0063313B"/>
    <w:rsid w:val="00654BDF"/>
    <w:rsid w:val="00677948"/>
    <w:rsid w:val="006938D4"/>
    <w:rsid w:val="00694BD1"/>
    <w:rsid w:val="006A10FD"/>
    <w:rsid w:val="006A661F"/>
    <w:rsid w:val="006B24CC"/>
    <w:rsid w:val="006E3338"/>
    <w:rsid w:val="00704417"/>
    <w:rsid w:val="00711E97"/>
    <w:rsid w:val="00717F28"/>
    <w:rsid w:val="0073010B"/>
    <w:rsid w:val="00735781"/>
    <w:rsid w:val="007700E9"/>
    <w:rsid w:val="00777EC5"/>
    <w:rsid w:val="007846B8"/>
    <w:rsid w:val="007868E3"/>
    <w:rsid w:val="00792643"/>
    <w:rsid w:val="00792AEA"/>
    <w:rsid w:val="007C407E"/>
    <w:rsid w:val="007C601E"/>
    <w:rsid w:val="007D1D61"/>
    <w:rsid w:val="007E0876"/>
    <w:rsid w:val="007F411A"/>
    <w:rsid w:val="00800DB6"/>
    <w:rsid w:val="008177FB"/>
    <w:rsid w:val="00855B1A"/>
    <w:rsid w:val="00857213"/>
    <w:rsid w:val="00881C10"/>
    <w:rsid w:val="008963BD"/>
    <w:rsid w:val="008A446E"/>
    <w:rsid w:val="008C301C"/>
    <w:rsid w:val="008D1F46"/>
    <w:rsid w:val="008E5CFE"/>
    <w:rsid w:val="008E5FF3"/>
    <w:rsid w:val="008E7A66"/>
    <w:rsid w:val="008F5F71"/>
    <w:rsid w:val="00922100"/>
    <w:rsid w:val="0097194F"/>
    <w:rsid w:val="00973336"/>
    <w:rsid w:val="0097654F"/>
    <w:rsid w:val="009814FE"/>
    <w:rsid w:val="00982B0C"/>
    <w:rsid w:val="00991BC7"/>
    <w:rsid w:val="009B2B4B"/>
    <w:rsid w:val="009B345C"/>
    <w:rsid w:val="009C58A2"/>
    <w:rsid w:val="009C6D9F"/>
    <w:rsid w:val="009E2DDB"/>
    <w:rsid w:val="00A54FD4"/>
    <w:rsid w:val="00A80586"/>
    <w:rsid w:val="00AB74B8"/>
    <w:rsid w:val="00AB751D"/>
    <w:rsid w:val="00AC5A34"/>
    <w:rsid w:val="00AD5261"/>
    <w:rsid w:val="00AD7ADA"/>
    <w:rsid w:val="00AF0633"/>
    <w:rsid w:val="00AF29F2"/>
    <w:rsid w:val="00AF562A"/>
    <w:rsid w:val="00B1628C"/>
    <w:rsid w:val="00B25E21"/>
    <w:rsid w:val="00B342F7"/>
    <w:rsid w:val="00B56ACF"/>
    <w:rsid w:val="00B67780"/>
    <w:rsid w:val="00B712FE"/>
    <w:rsid w:val="00B72E44"/>
    <w:rsid w:val="00B93039"/>
    <w:rsid w:val="00BA2ECF"/>
    <w:rsid w:val="00BA36EB"/>
    <w:rsid w:val="00BA5D00"/>
    <w:rsid w:val="00BA704C"/>
    <w:rsid w:val="00BB184D"/>
    <w:rsid w:val="00BE1442"/>
    <w:rsid w:val="00BE5542"/>
    <w:rsid w:val="00BF1485"/>
    <w:rsid w:val="00BF75C1"/>
    <w:rsid w:val="00C16BAC"/>
    <w:rsid w:val="00C2453A"/>
    <w:rsid w:val="00C24693"/>
    <w:rsid w:val="00C30435"/>
    <w:rsid w:val="00C54A50"/>
    <w:rsid w:val="00C555C6"/>
    <w:rsid w:val="00C57397"/>
    <w:rsid w:val="00C74CAB"/>
    <w:rsid w:val="00C9203F"/>
    <w:rsid w:val="00C97D12"/>
    <w:rsid w:val="00CA1B89"/>
    <w:rsid w:val="00CE2434"/>
    <w:rsid w:val="00CF103E"/>
    <w:rsid w:val="00D172FA"/>
    <w:rsid w:val="00D34EEC"/>
    <w:rsid w:val="00D543B2"/>
    <w:rsid w:val="00D718EC"/>
    <w:rsid w:val="00D721D9"/>
    <w:rsid w:val="00D74215"/>
    <w:rsid w:val="00DA363F"/>
    <w:rsid w:val="00DD19DE"/>
    <w:rsid w:val="00DF282D"/>
    <w:rsid w:val="00E04F57"/>
    <w:rsid w:val="00E06C28"/>
    <w:rsid w:val="00E1168C"/>
    <w:rsid w:val="00E178A9"/>
    <w:rsid w:val="00E36370"/>
    <w:rsid w:val="00E4225D"/>
    <w:rsid w:val="00E46398"/>
    <w:rsid w:val="00E55D85"/>
    <w:rsid w:val="00E62FE7"/>
    <w:rsid w:val="00E71FA2"/>
    <w:rsid w:val="00EB0BA3"/>
    <w:rsid w:val="00EB7388"/>
    <w:rsid w:val="00EE49BB"/>
    <w:rsid w:val="00EE78C4"/>
    <w:rsid w:val="00F06D3E"/>
    <w:rsid w:val="00F14CCA"/>
    <w:rsid w:val="00F16D01"/>
    <w:rsid w:val="00F23BC5"/>
    <w:rsid w:val="00F3445E"/>
    <w:rsid w:val="00F53AA2"/>
    <w:rsid w:val="00F62128"/>
    <w:rsid w:val="00F930F7"/>
    <w:rsid w:val="00FC0211"/>
    <w:rsid w:val="00FC5114"/>
    <w:rsid w:val="00FC5C31"/>
    <w:rsid w:val="00FE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D8477-F4BF-4B03-BBC5-D71F52F5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6C28"/>
    <w:pPr>
      <w:spacing w:after="0" w:line="240" w:lineRule="auto"/>
    </w:pPr>
  </w:style>
  <w:style w:type="table" w:styleId="a4">
    <w:name w:val="Table Grid"/>
    <w:basedOn w:val="a1"/>
    <w:uiPriority w:val="59"/>
    <w:rsid w:val="00E06C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4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667C2-37DF-49F4-A5BA-2309A0F42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</dc:creator>
  <cp:keywords/>
  <dc:description/>
  <cp:lastModifiedBy>Acer</cp:lastModifiedBy>
  <cp:revision>12</cp:revision>
  <cp:lastPrinted>2015-11-01T19:40:00Z</cp:lastPrinted>
  <dcterms:created xsi:type="dcterms:W3CDTF">2015-11-01T17:47:00Z</dcterms:created>
  <dcterms:modified xsi:type="dcterms:W3CDTF">2023-10-10T12:29:00Z</dcterms:modified>
</cp:coreProperties>
</file>